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79" w:rsidRPr="006B3CF0" w:rsidRDefault="00950979" w:rsidP="0078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79" w:rsidRDefault="00950979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здоровьесберегающие технологии, используемые в детско</w:t>
      </w:r>
      <w:r w:rsidR="00781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саду в соответствии с ФГОС </w:t>
      </w:r>
      <w:proofErr w:type="gramStart"/>
      <w:r w:rsidR="007814B7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EB35DA" w:rsidRPr="00EB35DA" w:rsidRDefault="00EB35DA" w:rsidP="0078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EB35DA">
        <w:rPr>
          <w:rFonts w:ascii="Times New Roman" w:eastAsia="Times New Roman" w:hAnsi="Times New Roman" w:cs="Times New Roman"/>
          <w:bCs/>
          <w:sz w:val="28"/>
          <w:szCs w:val="28"/>
        </w:rPr>
        <w:t>(Информационный материал для педагогов).</w:t>
      </w:r>
    </w:p>
    <w:p w:rsidR="00950979" w:rsidRPr="006B3CF0" w:rsidRDefault="007979C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950979" w:rsidRPr="006B3CF0" w:rsidRDefault="007979C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Физическое здоровье детей неразрывно связано с их психическим здоровьем, эмоциональным бла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гополучием. Исходя из принципа «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здор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овый ребенок – успешный ребенок», считаю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технологий.</w:t>
      </w:r>
    </w:p>
    <w:p w:rsidR="00950979" w:rsidRPr="006B3CF0" w:rsidRDefault="007979C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7979C1" w:rsidRPr="006B3CF0" w:rsidRDefault="007979C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7979C1" w:rsidRPr="006B3CF0" w:rsidRDefault="007979C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</w:t>
      </w:r>
      <w:r w:rsidR="00950979"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образовании -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7979C1" w:rsidRPr="006B3CF0" w:rsidRDefault="007979C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Понятие «здоровьесберегающие педагогические технологии»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дискуссионно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 и у разных авторов встречаются разные трактовки. Н.К.Смирнов, как родоначальник понятия «здоровьесберегающие образовательные технологии» утвержда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, что их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«здоровьесберегающая» относится к качественной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Здоровьесберегающие технологии можно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рассматривать,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здоровьесбережения.</w:t>
      </w:r>
    </w:p>
    <w:p w:rsidR="002E2A73" w:rsidRPr="006B3CF0" w:rsidRDefault="007979C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здоровьесберегающих технологий в дошкольном образовании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50979" w:rsidRPr="006B3CF0">
        <w:rPr>
          <w:rFonts w:ascii="Times New Roman" w:eastAsia="Times New Roman" w:hAnsi="Times New Roman" w:cs="Times New Roman"/>
          <w:bCs/>
          <w:sz w:val="28"/>
          <w:szCs w:val="28"/>
        </w:rPr>
        <w:t>рименительно к ребенку</w:t>
      </w:r>
      <w:r w:rsidRPr="006B3C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обеспечение высокого уровня реального здоровья воспитаннику детского сада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B3C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spellEnd"/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2E2A73" w:rsidRPr="006B3CF0" w:rsidRDefault="00950979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Cs/>
          <w:sz w:val="28"/>
          <w:szCs w:val="28"/>
        </w:rPr>
        <w:t>Применительно к взрослым</w:t>
      </w:r>
      <w:r w:rsidR="002E2A73" w:rsidRPr="006B3CF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2E2A73" w:rsidRPr="006B3CF0" w:rsidRDefault="002E2A73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50979"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здоровьесберегающих технологий в дошкольном образовании</w:t>
      </w: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E2A73" w:rsidRPr="006B3CF0" w:rsidRDefault="002E2A73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4B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медико-профилактические;</w:t>
      </w:r>
    </w:p>
    <w:p w:rsidR="002E2A73" w:rsidRPr="006B3CF0" w:rsidRDefault="002E2A73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физкультурно-оздоровительные;</w:t>
      </w:r>
    </w:p>
    <w:p w:rsidR="002E2A73" w:rsidRPr="006B3CF0" w:rsidRDefault="002E2A73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2E2A73" w:rsidRPr="006B3CF0" w:rsidRDefault="002E2A73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-з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доровьесбережения и здоровьеобогащения педагогов дошкольного образования;</w:t>
      </w:r>
    </w:p>
    <w:p w:rsidR="00950979" w:rsidRPr="006B3CF0" w:rsidRDefault="007814B7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валеологического просвещения родителей; здоровьесберегающие образовательные технологии в детском саду.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50979"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Медицинские здоровьесберегающие технологии в ДОУ</w:t>
      </w: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обеспечивают сохранение и приумножение здоровья детей под руководством медсестры ДОУ в соответствии с медицинскими требованиями и нормами, с исп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ользованием медицинских средств.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техн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ологии профилактики заболеваний;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углубленный медицинский осмотр с участием узких специалистов, приходящих из поликл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иники;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коррекция возник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ающих функциональных отклонений;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отслеживание характера течения хронической патологии (для детей,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имеющих III-У группу здоровья);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реабилитация с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оматического состояния здоровья;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противоэпидемическая работа и медицинский контроль работы пищеблока в соответствии с действующими сан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итарно-гигиеническими правилами;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витаминопрофилактика (отвар шиповника в осеннее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 зимний период, витаминизация третьих блюд с использованием аскорбиновой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кислоты);</w:t>
      </w:r>
    </w:p>
    <w:p w:rsidR="00950979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деятельность всех служб ДОУ.</w:t>
      </w:r>
    </w:p>
    <w:p w:rsidR="002E2A73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Физкультурно-оздоровительные технологии</w:t>
      </w:r>
      <w:r w:rsidR="002E2A73" w:rsidRPr="006B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направлены на физическое развитие и укрепление здоровья ребёнка, развитие физических качеств,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двигательной активности и становление физической культуры дошкольников: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закаливание КГН;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беседы по валеологии;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спортивны праздники;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спортивные развлечения и досуги;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недели здоровья;</w:t>
      </w:r>
    </w:p>
    <w:p w:rsidR="002E2A73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950979" w:rsidRPr="006B3CF0" w:rsidRDefault="002E2A73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прогулки-походы.</w:t>
      </w:r>
    </w:p>
    <w:p w:rsidR="00950979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здоровьесбережения и здоровьеобогащения педагогов</w:t>
      </w:r>
      <w:r w:rsidR="002E2A73" w:rsidRPr="006B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950979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Здоровьесбережение в работе с педагогами ДОУ:</w:t>
      </w:r>
    </w:p>
    <w:p w:rsidR="00950979" w:rsidRPr="006B3CF0" w:rsidRDefault="002E2A73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Семинары-тренинги «Психологическое здоровье педагогов»;</w:t>
      </w:r>
    </w:p>
    <w:p w:rsidR="00950979" w:rsidRPr="006B3CF0" w:rsidRDefault="002E2A73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Практикум для педагогов ДОУ «Приёмы релаксации, снятия напряжения в течение рабочего дня»;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Обсуждение вопросов здоровьесбережения на педагогических советах и медико-педагогических совещаниях в группах раннего возраста и коррекционных группах.</w:t>
      </w:r>
    </w:p>
    <w:p w:rsidR="00950979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Валеологического просвещения родителей</w:t>
      </w:r>
      <w:r w:rsidR="00103D92" w:rsidRPr="006B3CF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валеологического просвещения всех членов семьи.</w:t>
      </w:r>
    </w:p>
    <w:p w:rsidR="00103D92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ДОУ с семьей по вопросам охраны и укрепления здоровья детей:</w:t>
      </w:r>
    </w:p>
    <w:p w:rsidR="00950979" w:rsidRPr="006B3CF0" w:rsidRDefault="00103D92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B3C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Приобщение родителей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Консультации, беседы с родителями по вопросам здоровьесбережения.</w:t>
      </w:r>
    </w:p>
    <w:p w:rsidR="00103D92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 образовательные технологии в детском саду</w:t>
      </w:r>
      <w:r w:rsidR="00103D92" w:rsidRPr="006B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B3CF0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технологии воспитания валеологической культуры или культуры здоровья дошкольников.</w:t>
      </w:r>
    </w:p>
    <w:p w:rsidR="00950979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здоровьесберегающиетехнологии, используемые в системе дошкольного образования отражают две линии оздоровительно-развивающей работы: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риобщение детей к физической культуре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спользование развивающих форм оздоровительной работы.</w:t>
      </w:r>
    </w:p>
    <w:p w:rsidR="00950979" w:rsidRPr="006B3CF0" w:rsidRDefault="00103D92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Этапы </w:t>
      </w:r>
      <w:r w:rsidR="00950979"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внедрения здоровьесберегающих технологий</w:t>
      </w: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Анализ исходного состояния здоровья, физического развития и физической подготовленности дошкольников, их валеологических умений и навыков, а также здоровьесберегающей среды ДОУ.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Организация здоровьесберегающего образовательного пространства в ДОУ.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Установление контактов с социальными партнёрами ДОУ по вопросам здоровьесбережения.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Освоение педагогами ДОУ методик и приёмов здоровьесбережения детей и взрослых ДОУ.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Работа валеологической направленности </w:t>
      </w:r>
      <w:proofErr w:type="gramStart"/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 xml:space="preserve"> родителями ДОУ.</w:t>
      </w:r>
    </w:p>
    <w:p w:rsidR="00950979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здоровьесбережения в ДОУ: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различные оздоровительные режимы (адаптационный, гибкий, щадящий, по сезонам, на время каникул);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комплекс закаливающих мероприятий (воздушное закаливание,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 хождение по «дорожкам здоровья»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, профилактика п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лоскостопия; хождение босиком, «топтание»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в тазах, полоскание горла и рта, максимальное пребывание детей на свежем воздухе, бодрящая гимнастика);</w:t>
      </w:r>
    </w:p>
    <w:p w:rsidR="00103D92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физкультурные занятия всех типов;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 и инновационные технологии оздоровления и профилактики (ритмопластика, логоритмика, сухой бассейн, массажёры, тактильные дорожки);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организация рационального питания;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950979" w:rsidRPr="006B3CF0" w:rsidRDefault="00950979" w:rsidP="0078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 по здоровьесбережению в ДОУ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Интеграция задач физкультурно-оздоровительной работы в различн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>ые виды совместной деятельности;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недрение инновационных здоровьесберегающих технологий в воспитательно-образовательный процесс ДОУ;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азнообразие форм физкультурно - досуговой деятельности с дошкольниками;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ормирование привычки к здоровому образу жиз</w:t>
      </w:r>
      <w:r w:rsidRPr="006B3CF0">
        <w:rPr>
          <w:rFonts w:ascii="Times New Roman" w:eastAsia="Times New Roman" w:hAnsi="Times New Roman" w:cs="Times New Roman"/>
          <w:sz w:val="28"/>
          <w:szCs w:val="28"/>
        </w:rPr>
        <w:t xml:space="preserve">ни у дошкольников, педагогов и 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родителей;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950979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1262D1" w:rsidRPr="006B3CF0" w:rsidRDefault="00103D92" w:rsidP="007814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CF0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950979" w:rsidRPr="006B3CF0">
        <w:rPr>
          <w:rFonts w:ascii="Times New Roman" w:eastAsia="Times New Roman" w:hAnsi="Times New Roman" w:cs="Times New Roman"/>
          <w:sz w:val="28"/>
          <w:szCs w:val="28"/>
        </w:rPr>
        <w:t>беспечение физического и психического благополучия каждого ребёнка в ДОУ.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анализ тематической литературы показывает о многих имеющих место здоровьесберегающих технологиях. В ДОУ чаще всего используют здоровьесберегающие технологии по следующим направлениям (дальше речь пойдет о педагогических здоровьесберегающих технологиях):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1.Технологии сохранения и стимулирования здоровья.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2.Технологии обучения здоровому образу жизни.</w:t>
      </w:r>
    </w:p>
    <w:p w:rsidR="001003EF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3.Коррекционные технологии.</w:t>
      </w:r>
    </w:p>
    <w:p w:rsidR="00103D92" w:rsidRPr="006B3CF0" w:rsidRDefault="00103D92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спользовани</w:t>
      </w:r>
      <w:r w:rsidR="00130B76"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здоровьесберегающих педагогических технологий в ДОУ</w:t>
      </w:r>
    </w:p>
    <w:p w:rsidR="00103D92" w:rsidRPr="006B3CF0" w:rsidRDefault="00103D92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3118"/>
        <w:gridCol w:w="3226"/>
      </w:tblGrid>
      <w:tr w:rsidR="00130B76" w:rsidRPr="006B3CF0" w:rsidTr="00130B76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технологии</w:t>
            </w:r>
          </w:p>
        </w:tc>
      </w:tr>
      <w:tr w:rsidR="00130B76" w:rsidRPr="006B3CF0" w:rsidTr="00DB4CD7">
        <w:trPr>
          <w:trHeight w:val="4390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Стретчинг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Динамические паузы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 спортивные игры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Релаксация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(пальчиковая, для глаз, дыхательная)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11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занятия</w:t>
            </w:r>
          </w:p>
          <w:p w:rsidR="006B3CF0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Проблемно-игровые: игротренинги, </w:t>
            </w:r>
          </w:p>
          <w:p w:rsidR="00130B76" w:rsidRPr="006B3CF0" w:rsidRDefault="006B3CF0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</w:t>
            </w:r>
            <w:r w:rsidR="00130B76"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игры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Серия занятий «Уроки здоровья»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Точечный самомассаж</w:t>
            </w:r>
          </w:p>
        </w:tc>
        <w:tc>
          <w:tcPr>
            <w:tcW w:w="322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Технологии музыкального воздействия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Арт-терапия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Сказкотерапия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Технологии воздействия цветом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Психогимнастика</w:t>
            </w:r>
          </w:p>
          <w:p w:rsidR="00130B76" w:rsidRPr="006B3CF0" w:rsidRDefault="00130B76" w:rsidP="007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Фонетическая ритмика</w:t>
            </w:r>
          </w:p>
        </w:tc>
      </w:tr>
    </w:tbl>
    <w:p w:rsidR="00130B76" w:rsidRPr="006B3CF0" w:rsidRDefault="00130B76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B76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</w:t>
      </w:r>
    </w:p>
    <w:p w:rsidR="00130B76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(рекомендуется детям с вялой осанкой и плоскостопием).</w:t>
      </w:r>
    </w:p>
    <w:p w:rsidR="001262D1" w:rsidRPr="006B3CF0" w:rsidRDefault="00130B76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1262D1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Ответственный исполнитель: руководитель физического воспитания, воспитатели.</w:t>
      </w:r>
    </w:p>
    <w:p w:rsidR="00130B76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 паузы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(элементы гимнастики для глаз, дыхательной гимнастики и других в зависимости от вида занятия).</w:t>
      </w:r>
    </w:p>
    <w:p w:rsidR="001262D1" w:rsidRPr="006B3CF0" w:rsidRDefault="00130B76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1262D1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занятий, 2-5 мин., по мере утомляемости детей. Рекомендуется для всех детей в качестве профилактики утомления. Ответственный исполнитель: воспитатели.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физкультурного занятия, на прогулке, в групповой комнате - малой, средней и высокой степени подвиж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ности) Проводятся </w:t>
      </w:r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жедневно для всех возрастных групп. Игры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подбираются в соответствии с возрастом ребенка, местом и временем ее проведения.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мы используем лишь элементы спортивных игр.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руководитель физического воспитания, воспитатели.</w:t>
      </w:r>
    </w:p>
    <w:p w:rsidR="00130B76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</w:p>
    <w:p w:rsidR="001262D1" w:rsidRPr="006B3CF0" w:rsidRDefault="00130B76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1262D1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30B76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пальчиковая</w:t>
      </w:r>
      <w:r w:rsidR="00130B76"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всем детям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 либо с подгруппой)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с речевыми проблемами. Проводится 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удобный отрезок времени (в любое удобное время). Ответственный исполнитель: воспитатели, психолог.</w:t>
      </w:r>
    </w:p>
    <w:p w:rsidR="00130B76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</w:t>
      </w:r>
      <w:r w:rsidR="00130B76"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</w:p>
    <w:p w:rsidR="001262D1" w:rsidRPr="006B3CF0" w:rsidRDefault="00130B76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="001262D1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30B76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дыхательная</w:t>
      </w:r>
    </w:p>
    <w:p w:rsidR="001262D1" w:rsidRPr="006B3CF0" w:rsidRDefault="00130B76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262D1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гимнастика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ежедневно после дневного сна, 5-10 мин. Ответственный исполнитель: воспитатели.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корригирующая</w:t>
      </w:r>
      <w:r w:rsidR="00130B76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ортопедическая</w:t>
      </w:r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жизни: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Физкультурное занятие</w:t>
      </w:r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Проблемно-игровые</w:t>
      </w:r>
      <w:proofErr w:type="gramEnd"/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игротреннинги, игротерапия</w:t>
      </w:r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</w:t>
      </w:r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может быть организовано не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игры</w:t>
      </w:r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из серии «Уроки здоровья»</w:t>
      </w:r>
      <w:r w:rsidR="006B3CF0" w:rsidRPr="0078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неделю по 30 мин. со старшего возраста. </w:t>
      </w:r>
      <w:proofErr w:type="gramStart"/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включены в сетку занятий в качестве познавательного развития.</w:t>
      </w:r>
      <w:proofErr w:type="gramEnd"/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исполнитель: воспитатели, психолог.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r w:rsidR="006B3CF0" w:rsidRPr="006B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6B3CF0"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поставленных педагогом целей, сеансами либо в различных формах физкультурно-оздоровительной работы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6B3CF0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Точечный массаж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музыкального воздействия</w:t>
      </w:r>
      <w:r w:rsidR="006B3CF0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6B3CF0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6B3CF0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  <w:r w:rsidR="006B3CF0"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6B3CF0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воздействия цветом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6B3CF0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1-2 раза в неделю со старшего возраста по 25-30 мин. </w:t>
      </w:r>
      <w:proofErr w:type="gramStart"/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 коррекцию различных сторон психики ребенка.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психолог.</w:t>
      </w:r>
    </w:p>
    <w:p w:rsidR="006B3CF0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ритми</w:t>
      </w:r>
      <w:r w:rsidRPr="006B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2D1" w:rsidRPr="006B3CF0" w:rsidRDefault="001262D1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1262D1" w:rsidRPr="006B3CF0" w:rsidRDefault="006B3CF0" w:rsidP="0078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2D1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A40565" w:rsidRPr="006B3CF0" w:rsidRDefault="006B3CF0" w:rsidP="007814B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F0">
        <w:rPr>
          <w:rFonts w:ascii="Times New Roman" w:hAnsi="Times New Roman" w:cs="Times New Roman"/>
          <w:sz w:val="28"/>
          <w:szCs w:val="28"/>
        </w:rPr>
        <w:t xml:space="preserve">  </w:t>
      </w:r>
      <w:r w:rsidR="001262D1" w:rsidRPr="006B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sectPr w:rsidR="00A40565" w:rsidRPr="006B3CF0" w:rsidSect="001B0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79"/>
    <w:rsid w:val="00097770"/>
    <w:rsid w:val="001003EF"/>
    <w:rsid w:val="00103D92"/>
    <w:rsid w:val="001262D1"/>
    <w:rsid w:val="00130B76"/>
    <w:rsid w:val="001B0D60"/>
    <w:rsid w:val="002E2A73"/>
    <w:rsid w:val="00483CCB"/>
    <w:rsid w:val="006B3AF1"/>
    <w:rsid w:val="006B3CF0"/>
    <w:rsid w:val="00734FEA"/>
    <w:rsid w:val="007814B7"/>
    <w:rsid w:val="007979C1"/>
    <w:rsid w:val="00950979"/>
    <w:rsid w:val="00AD73AB"/>
    <w:rsid w:val="00AE2EC6"/>
    <w:rsid w:val="00B47966"/>
    <w:rsid w:val="00C5279C"/>
    <w:rsid w:val="00D43179"/>
    <w:rsid w:val="00EB35DA"/>
    <w:rsid w:val="00F41EDE"/>
    <w:rsid w:val="00F77964"/>
    <w:rsid w:val="00FC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dcterms:created xsi:type="dcterms:W3CDTF">2020-06-28T05:24:00Z</dcterms:created>
  <dcterms:modified xsi:type="dcterms:W3CDTF">2023-02-19T10:58:00Z</dcterms:modified>
</cp:coreProperties>
</file>