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5CA" w:rsidRPr="003A65CA" w:rsidRDefault="003A65CA" w:rsidP="003A6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3A65C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br/>
        <w:t xml:space="preserve">Муниципальное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бюджетное </w:t>
      </w:r>
      <w:r w:rsidRPr="003A65C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дошкольное образовательное учреждение детск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ий сад комбинированного вида № 8 «Светлячок</w:t>
      </w:r>
      <w:r w:rsidRPr="003A65C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»</w:t>
      </w:r>
    </w:p>
    <w:p w:rsidR="003A65CA" w:rsidRDefault="003A65CA" w:rsidP="003A6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</w:pPr>
      <w:r w:rsidRPr="003A65CA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>Паспорт</w:t>
      </w:r>
      <w:r>
        <w:rPr>
          <w:rFonts w:ascii="Verdana" w:eastAsia="Times New Roman" w:hAnsi="Verdana"/>
          <w:b/>
          <w:bCs/>
          <w:color w:val="000000"/>
          <w:sz w:val="48"/>
          <w:szCs w:val="48"/>
          <w:lang w:eastAsia="ru-RU"/>
        </w:rPr>
        <w:t xml:space="preserve"> </w:t>
      </w:r>
      <w:r w:rsidRPr="003A65CA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>логопедического</w:t>
      </w:r>
      <w:r>
        <w:rPr>
          <w:rFonts w:ascii="Verdana" w:eastAsia="Times New Roman" w:hAnsi="Verdana"/>
          <w:b/>
          <w:bCs/>
          <w:color w:val="000000"/>
          <w:sz w:val="48"/>
          <w:szCs w:val="48"/>
          <w:lang w:eastAsia="ru-RU"/>
        </w:rPr>
        <w:t xml:space="preserve"> </w:t>
      </w:r>
      <w:r w:rsidRPr="003A65CA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>кабинета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Учитель – логопед: 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>Евсюкова Юлия Александровна.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Образование: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высшее, в 2002 году окончила Красноярский государственный педагогический университет.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Специальность по диплому: </w:t>
      </w:r>
      <w:proofErr w:type="spellStart"/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>олигофренопедагог</w:t>
      </w:r>
      <w:proofErr w:type="spellEnd"/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>, логопед по специальности «Олигофренопедагогика» с дополнительной специальностью «Логопедия».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Стаж педагогической работы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>: 24 года.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Первая квалификационная категория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присвоена в 2017 году.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Год следующей квалификации: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2022 год.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sz w:val="28"/>
          <w:szCs w:val="28"/>
          <w:lang w:eastAsia="ru-RU"/>
        </w:rPr>
        <w:t>Общие сведения о кабинете:</w:t>
      </w:r>
    </w:p>
    <w:p w:rsidR="00D30528" w:rsidRPr="00882F7A" w:rsidRDefault="00D30528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Общая площадь логопедического кабинета:9 </w:t>
      </w:r>
      <w:proofErr w:type="spellStart"/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м.кв</w:t>
      </w:r>
      <w:proofErr w:type="spellEnd"/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65CA" w:rsidRDefault="00D30528" w:rsidP="00F54782">
      <w:pPr>
        <w:shd w:val="clear" w:color="auto" w:fill="FFFFFF"/>
        <w:spacing w:after="0" w:line="20" w:lineRule="atLeast"/>
        <w:rPr>
          <w:rFonts w:ascii="Times New Roman" w:hAnsi="Times New Roman"/>
          <w:sz w:val="28"/>
          <w:szCs w:val="28"/>
        </w:rPr>
      </w:pPr>
      <w:r w:rsidRPr="00882F7A">
        <w:rPr>
          <w:rFonts w:ascii="Times New Roman" w:hAnsi="Times New Roman"/>
          <w:sz w:val="28"/>
          <w:szCs w:val="28"/>
        </w:rPr>
        <w:t>Освещенность: естественное (окно 1шт.), искусственное – верхний свет (1 лампа), подсветка над зеркалом (1 лампа).</w:t>
      </w:r>
    </w:p>
    <w:p w:rsidR="000C1604" w:rsidRPr="000C1604" w:rsidRDefault="000C1604" w:rsidP="00F54782">
      <w:pPr>
        <w:shd w:val="clear" w:color="auto" w:fill="FFFFFF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30528" w:rsidRPr="00882F7A" w:rsidRDefault="00D30528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Оснащение кабинета:</w:t>
      </w:r>
    </w:p>
    <w:p w:rsidR="00EC2A46" w:rsidRDefault="00D30528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1. Настенное зеркало – 1 шт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574F4" w:rsidRDefault="002574F4" w:rsidP="002574F4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Зеркала для индивидуальной работы — 10 шт.</w:t>
      </w:r>
    </w:p>
    <w:p w:rsidR="00EC2A46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Столы для детей – 2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шт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30528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Стулья детские – 3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шт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2A46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Скамейки детские – 2 шт.</w:t>
      </w:r>
    </w:p>
    <w:p w:rsidR="00EC2A46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>Стол для логопеда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– 1 шт.</w:t>
      </w:r>
    </w:p>
    <w:p w:rsidR="00D30528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Стулья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взрослых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– 2 шт.</w:t>
      </w:r>
    </w:p>
    <w:p w:rsidR="00EC2A46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Стеллажи для пособий – 2 шт.</w:t>
      </w:r>
    </w:p>
    <w:p w:rsidR="00EC2A46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Шкаф для одежды – 1 шт.</w:t>
      </w:r>
    </w:p>
    <w:p w:rsidR="002574F4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74F4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2A46" w:rsidRPr="00882F7A" w:rsidRDefault="00D30528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Документация</w:t>
      </w:r>
      <w:r w:rsidR="00EC2A46"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EC2A46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>Инструкция по технике безопасности учителя – логопеда</w:t>
      </w:r>
      <w:r w:rsidR="004353FD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2A46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>Инструкция по охране труда</w:t>
      </w:r>
      <w:r w:rsidR="004353FD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30528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3. Папка с документацией 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>на каждого ребенка</w:t>
      </w:r>
      <w:r w:rsidR="004353FD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2A46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4. Тетрадь учета индивидуальной работы логопеда с детьми.</w:t>
      </w:r>
    </w:p>
    <w:p w:rsidR="004353FD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5. Тетрадь учета индивидуальной работ</w:t>
      </w:r>
      <w:r w:rsidR="004353FD" w:rsidRPr="00882F7A">
        <w:rPr>
          <w:rFonts w:ascii="Times New Roman" w:eastAsia="Times New Roman" w:hAnsi="Times New Roman"/>
          <w:sz w:val="28"/>
          <w:szCs w:val="28"/>
          <w:lang w:eastAsia="ru-RU"/>
        </w:rPr>
        <w:t>ы с детьми с ОВЗ.</w:t>
      </w:r>
    </w:p>
    <w:p w:rsidR="002574F4" w:rsidRPr="00882F7A" w:rsidRDefault="004353FD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6. Документация по </w:t>
      </w:r>
      <w:proofErr w:type="spellStart"/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ППк</w:t>
      </w:r>
      <w:proofErr w:type="spellEnd"/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353FD" w:rsidRPr="00882F7A" w:rsidRDefault="004353FD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7. Адаптированная основная образовательная программа дошкольного образования для детей с тяжелыми нарушениями речи (старшая группа)</w:t>
      </w:r>
    </w:p>
    <w:p w:rsidR="004353FD" w:rsidRPr="00882F7A" w:rsidRDefault="004353FD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8. Адаптированная основная образовательная программа дошкольного образования для детей с тяжелыми нарушениями речи (подготовительная группа)</w:t>
      </w:r>
    </w:p>
    <w:p w:rsidR="00F54782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 Документация учета работы учителя – логопеда на консультационном пункте.</w:t>
      </w:r>
    </w:p>
    <w:p w:rsidR="000C1604" w:rsidRPr="00882F7A" w:rsidRDefault="000C160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6174" w:rsidRPr="00882F7A" w:rsidRDefault="00D26174" w:rsidP="00D26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6174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работы логопедического кабинета</w:t>
      </w:r>
    </w:p>
    <w:p w:rsidR="00882F7A" w:rsidRDefault="00882F7A" w:rsidP="00D26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sz w:val="28"/>
          <w:szCs w:val="28"/>
          <w:lang w:eastAsia="ru-RU"/>
        </w:rPr>
        <w:t>На 2021 – 2022гг.</w:t>
      </w:r>
    </w:p>
    <w:p w:rsidR="00D26174" w:rsidRPr="000C1604" w:rsidRDefault="00882F7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0C160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В логопедическом кабинете проводятся индивидуальные и подгрупповые занятия с детьми 5 – 7 лет.</w:t>
      </w:r>
    </w:p>
    <w:p w:rsidR="00D26174" w:rsidRPr="00882F7A" w:rsidRDefault="00D2617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tbl>
      <w:tblPr>
        <w:tblW w:w="1308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5"/>
        <w:gridCol w:w="2693"/>
        <w:gridCol w:w="2694"/>
        <w:gridCol w:w="2693"/>
        <w:gridCol w:w="2551"/>
      </w:tblGrid>
      <w:tr w:rsidR="00882F7A" w:rsidRPr="00882F7A" w:rsidTr="00882F7A"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82" w:rsidRPr="00882F7A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Пятница</w:t>
            </w:r>
          </w:p>
        </w:tc>
      </w:tr>
      <w:tr w:rsidR="00882F7A" w:rsidRPr="00882F7A" w:rsidTr="00882F7A"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F54782" w:rsidRPr="00F54782" w:rsidRDefault="00F54782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F54782" w:rsidRPr="00F54782" w:rsidRDefault="00F54782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F54782" w:rsidRPr="00F54782" w:rsidRDefault="00D26174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F54782"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F54782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="00D26174"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>ление 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 xml:space="preserve">онсультационном 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пункте, работа со специалистами ДОУ.</w:t>
            </w:r>
          </w:p>
          <w:p w:rsidR="00F54782" w:rsidRPr="00F54782" w:rsidRDefault="00D26174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16.30 – 17.0</w:t>
            </w:r>
            <w:r w:rsidR="00F54782"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F54782" w:rsidRPr="00F54782" w:rsidRDefault="00D26174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>ление 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 xml:space="preserve">онсультационном 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пункте, работа со специалистами ДОУ.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16.4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F54782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Подгрупповая работа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16.40 – 17.00</w:t>
            </w:r>
          </w:p>
          <w:p w:rsidR="00D26174" w:rsidRPr="00F54782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 – 10.20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детьми с ОВЗ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 xml:space="preserve">ление 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онсультационном пункте, работа со специалистами ДОУ.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16.4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Подгрупповая работа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16.40 – 17.00</w:t>
            </w:r>
          </w:p>
          <w:p w:rsidR="00F54782" w:rsidRPr="00F54782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 – 10.20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детьми с ОВЗ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 xml:space="preserve">ление 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онсультационном пункте, работа со специалистами ДОУ.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16.4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Подгрупповая работа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16.40 – 17.00</w:t>
            </w:r>
          </w:p>
          <w:p w:rsidR="00F54782" w:rsidRPr="00F54782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>ление 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 xml:space="preserve">онсультационном 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пункте, работа со специалистами ДОУ.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16.2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Подгрупповая работа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16.20 – 17.00</w:t>
            </w:r>
          </w:p>
          <w:p w:rsidR="00F54782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</w:tr>
    </w:tbl>
    <w:p w:rsidR="00C04C5D" w:rsidRDefault="00C04C5D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3A65CA" w:rsidRPr="000C1604" w:rsidRDefault="003A65CA" w:rsidP="003A6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C160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Помещение к</w:t>
      </w:r>
      <w:r w:rsidR="003E17B1" w:rsidRPr="000C160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абинета условно поделено на центры</w:t>
      </w:r>
      <w:r w:rsidRPr="000C160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3E17B1" w:rsidRDefault="003E17B1" w:rsidP="00FB213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3E17B1" w:rsidRDefault="003E17B1" w:rsidP="009277FA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E17B1">
        <w:rPr>
          <w:rFonts w:ascii="Times New Roman" w:hAnsi="Times New Roman"/>
          <w:b/>
          <w:sz w:val="28"/>
          <w:szCs w:val="28"/>
        </w:rPr>
        <w:t>Центр с зеркалом для коррекции звукопроизношен</w:t>
      </w:r>
      <w:r w:rsidR="009277FA">
        <w:rPr>
          <w:rFonts w:ascii="Times New Roman" w:hAnsi="Times New Roman"/>
          <w:b/>
          <w:sz w:val="28"/>
          <w:szCs w:val="28"/>
        </w:rPr>
        <w:t>ия « Будем говорить правильно»</w:t>
      </w:r>
    </w:p>
    <w:p w:rsidR="003E17B1" w:rsidRPr="003E17B1" w:rsidRDefault="003E17B1" w:rsidP="003E17B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E17B1">
        <w:rPr>
          <w:rFonts w:ascii="Times New Roman" w:hAnsi="Times New Roman"/>
          <w:sz w:val="28"/>
          <w:szCs w:val="28"/>
        </w:rPr>
        <w:t xml:space="preserve">В нем находится </w:t>
      </w:r>
      <w:r w:rsidRPr="003E17B1">
        <w:rPr>
          <w:rFonts w:ascii="Times New Roman" w:hAnsi="Times New Roman"/>
          <w:i/>
          <w:iCs/>
          <w:sz w:val="28"/>
          <w:szCs w:val="28"/>
        </w:rPr>
        <w:t>зеркало</w:t>
      </w:r>
      <w:r w:rsidRPr="003E17B1">
        <w:rPr>
          <w:rFonts w:ascii="Times New Roman" w:hAnsi="Times New Roman"/>
          <w:i/>
          <w:sz w:val="28"/>
          <w:szCs w:val="28"/>
        </w:rPr>
        <w:t>,</w:t>
      </w:r>
      <w:r w:rsidRPr="003E17B1">
        <w:rPr>
          <w:rFonts w:ascii="Times New Roman" w:hAnsi="Times New Roman"/>
          <w:sz w:val="28"/>
          <w:szCs w:val="28"/>
        </w:rPr>
        <w:t xml:space="preserve"> перед которым проводится знач</w:t>
      </w:r>
      <w:r w:rsidR="00B71E13">
        <w:rPr>
          <w:rFonts w:ascii="Times New Roman" w:hAnsi="Times New Roman"/>
          <w:sz w:val="28"/>
          <w:szCs w:val="28"/>
        </w:rPr>
        <w:t>ительная часть работы, требующая</w:t>
      </w:r>
      <w:r w:rsidRPr="003E17B1">
        <w:rPr>
          <w:rFonts w:ascii="Times New Roman" w:hAnsi="Times New Roman"/>
          <w:sz w:val="28"/>
          <w:szCs w:val="28"/>
        </w:rPr>
        <w:t xml:space="preserve"> зрительного контроля ребёнка (артикуляционные и мимические упражнения, постановка звуков и их первичная автоматизация). Кассы букв, слогов, абаки, звуковые линейки, символы звуков, буквенный конструктор, рабочие альбомы с артикуляционными упражнениями и соответствующим занимательным материалом, чётки из бусинок для формирования размеренного темпа речи и развития моторной координации, дидактические игры, дыхательные тренажеры.</w:t>
      </w:r>
    </w:p>
    <w:p w:rsidR="00FB213E" w:rsidRDefault="003E17B1" w:rsidP="003E17B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E17B1"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>Для индивидуальной работы имеются: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одноразовые шпатели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FB213E"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FB213E"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алфетки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FB213E"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ерчатки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FB213E"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пирт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E17B1" w:rsidRPr="003E17B1" w:rsidRDefault="003E17B1" w:rsidP="003E17B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8B3439" w:rsidRDefault="008B3439" w:rsidP="003E17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9762C5" wp14:editId="72B507F0">
            <wp:extent cx="5391150" cy="3848100"/>
            <wp:effectExtent l="0" t="0" r="0" b="0"/>
            <wp:docPr id="2" name="Рисунок 2" descr="C:\Documents and Settings\Антон\Рабочий стол\Паспорт логопедического кабимнета\Фото кабинета\20211209_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тон\Рабочий стол\Паспорт логопедического кабимнета\Фото кабинета\20211209_155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93" cy="38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1604" w:rsidRDefault="000C1604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1604" w:rsidRDefault="000C1604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277FA" w:rsidRDefault="003E17B1" w:rsidP="009277FA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E17B1">
        <w:rPr>
          <w:rFonts w:ascii="Times New Roman" w:hAnsi="Times New Roman"/>
          <w:b/>
          <w:sz w:val="28"/>
          <w:szCs w:val="28"/>
        </w:rPr>
        <w:t>Центр развития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фразовой речи</w:t>
      </w:r>
      <w:r w:rsidRPr="003E17B1">
        <w:rPr>
          <w:rFonts w:ascii="Times New Roman" w:hAnsi="Times New Roman"/>
          <w:b/>
          <w:sz w:val="28"/>
          <w:szCs w:val="28"/>
        </w:rPr>
        <w:t xml:space="preserve"> </w:t>
      </w:r>
      <w:r w:rsidR="009277FA">
        <w:rPr>
          <w:rFonts w:ascii="Times New Roman" w:hAnsi="Times New Roman"/>
          <w:b/>
          <w:sz w:val="28"/>
          <w:szCs w:val="28"/>
        </w:rPr>
        <w:t>«Речевичек»</w:t>
      </w:r>
    </w:p>
    <w:p w:rsidR="003E17B1" w:rsidRPr="003E17B1" w:rsidRDefault="003E17B1" w:rsidP="003E17B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E17B1">
        <w:rPr>
          <w:rFonts w:ascii="Times New Roman" w:hAnsi="Times New Roman"/>
          <w:sz w:val="28"/>
          <w:szCs w:val="28"/>
        </w:rPr>
        <w:t>Содержит большое количество наглядных пособий: предметных и сюжетных картин, серий картинок для составления связных рассказов, картинки с проблемным сюжетом и для пересказа с помощью мнемосхем, а так же книги с играми, развивающими речь детей. Для каждой лексической темы подобран красочный наглядный материал.</w:t>
      </w:r>
    </w:p>
    <w:p w:rsidR="003E17B1" w:rsidRDefault="003E17B1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277FA" w:rsidRDefault="009277F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3E17B1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1C21F7" wp14:editId="3D4FFA31">
            <wp:extent cx="2971800" cy="3267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0929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99" cy="326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7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8B1C65" wp14:editId="2BCD1460">
            <wp:extent cx="2809875" cy="3276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105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60" cy="32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7F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937DDD" wp14:editId="36508311">
            <wp:extent cx="2952750" cy="327393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808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43" cy="327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39" w:rsidRDefault="009277F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9277FA" w:rsidRDefault="009277F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277FA" w:rsidRDefault="009277F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64A20" w:rsidRDefault="00B64A20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277FA" w:rsidRDefault="009277FA" w:rsidP="009277FA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277FA">
        <w:rPr>
          <w:rFonts w:ascii="Times New Roman" w:hAnsi="Times New Roman"/>
          <w:b/>
          <w:sz w:val="28"/>
          <w:szCs w:val="28"/>
        </w:rPr>
        <w:lastRenderedPageBreak/>
        <w:t xml:space="preserve">Центр развития мелкой моторики </w:t>
      </w:r>
      <w:r>
        <w:rPr>
          <w:rFonts w:ascii="Times New Roman" w:hAnsi="Times New Roman"/>
          <w:b/>
          <w:sz w:val="28"/>
          <w:szCs w:val="28"/>
        </w:rPr>
        <w:t>«Ловкие пальчики»</w:t>
      </w: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9277FA">
        <w:rPr>
          <w:rFonts w:ascii="Times New Roman" w:hAnsi="Times New Roman"/>
          <w:sz w:val="28"/>
          <w:szCs w:val="28"/>
        </w:rPr>
        <w:t>Это трафареты, обводки, массажные коврики и мячики су - джок, орехи, шишки, фасоль, шнуровки, разрез</w:t>
      </w:r>
      <w:r>
        <w:rPr>
          <w:rFonts w:ascii="Times New Roman" w:hAnsi="Times New Roman"/>
          <w:sz w:val="28"/>
          <w:szCs w:val="28"/>
        </w:rPr>
        <w:t xml:space="preserve">ные картинки. Изготовленные </w:t>
      </w:r>
      <w:r w:rsidRPr="009277FA">
        <w:rPr>
          <w:rFonts w:ascii="Times New Roman" w:hAnsi="Times New Roman"/>
          <w:sz w:val="28"/>
          <w:szCs w:val="28"/>
        </w:rPr>
        <w:t>пособия: «Золушка», «Чувствительные ладошки», «Игры с прищепками», «Замочки», массаж</w:t>
      </w:r>
      <w:r w:rsidR="00B71E13">
        <w:rPr>
          <w:rFonts w:ascii="Times New Roman" w:hAnsi="Times New Roman"/>
          <w:sz w:val="28"/>
          <w:szCs w:val="28"/>
        </w:rPr>
        <w:t>ный стол с природным материалом и</w:t>
      </w:r>
      <w:r w:rsidRPr="009277FA">
        <w:rPr>
          <w:rFonts w:ascii="Times New Roman" w:hAnsi="Times New Roman"/>
          <w:sz w:val="28"/>
          <w:szCs w:val="28"/>
        </w:rPr>
        <w:t xml:space="preserve"> радужным песком и многое другое. Развитие пальчиковой ловкости способствует развитию красивой и грамотной речи ребят.</w:t>
      </w: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564E54" wp14:editId="1607F87C">
            <wp:extent cx="2219325" cy="2295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17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D5300F" wp14:editId="43A16C4B">
            <wp:extent cx="2219325" cy="23050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37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62" cy="23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864AD0" wp14:editId="38F0DB44">
            <wp:extent cx="2124075" cy="2305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4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67" cy="23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994A78" wp14:editId="51CAC8F7">
            <wp:extent cx="2200275" cy="230299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52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15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EE" w:rsidRPr="009277FA" w:rsidRDefault="00096CEE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9277FA" w:rsidRPr="009277FA" w:rsidRDefault="001F3331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="00096CEE"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AD6D17" wp14:editId="3B3EF920">
            <wp:extent cx="2600325" cy="2371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5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</w:t>
      </w:r>
      <w:r w:rsidR="00096CEE" w:rsidRPr="00096CEE"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096CEE"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096CEE"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</w:t>
      </w:r>
      <w:r w:rsidR="00096CEE" w:rsidRPr="009277FA"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6F124E4" wp14:editId="4C2127F4">
            <wp:extent cx="2619375" cy="2371725"/>
            <wp:effectExtent l="0" t="0" r="9525" b="9525"/>
            <wp:docPr id="24" name="Рисунок 12" descr="C:\Users\User\Desktop\ППС+ — коп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ПС+ — копия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2" cy="23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D0B2AF" wp14:editId="0A63B194">
            <wp:extent cx="2609850" cy="2371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0927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24" cy="237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92" w:rsidRDefault="000C1604" w:rsidP="00065D92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Центр</w:t>
      </w:r>
      <w:r w:rsidR="00065D92">
        <w:rPr>
          <w:rFonts w:ascii="Times New Roman" w:hAnsi="Times New Roman"/>
          <w:b/>
          <w:sz w:val="28"/>
          <w:szCs w:val="28"/>
        </w:rPr>
        <w:t xml:space="preserve"> «Ветерок»</w:t>
      </w:r>
    </w:p>
    <w:p w:rsidR="001F3331" w:rsidRDefault="001F3331" w:rsidP="001F333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1F3331">
        <w:rPr>
          <w:rFonts w:ascii="Times New Roman" w:hAnsi="Times New Roman"/>
          <w:sz w:val="28"/>
          <w:szCs w:val="28"/>
        </w:rPr>
        <w:t>В нем находятся различные пособия, и игры для выработки направленной воздушной струи: листочки, цветочки, капельки, снежинки на ниточках, вертушки, трубочки. Работа по выработке правильного дыхания является неотъемлемой частью при коррекции звукопроизношения у дошкольников.</w:t>
      </w:r>
    </w:p>
    <w:p w:rsidR="00065D92" w:rsidRPr="001F3331" w:rsidRDefault="00065D92" w:rsidP="001F333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1F3331" w:rsidRPr="001F3331" w:rsidRDefault="00065D92" w:rsidP="001F333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1F3331" w:rsidRPr="001F33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D2E0A8" wp14:editId="05013978">
            <wp:extent cx="4095750" cy="406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03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763" cy="40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D7DF5D" wp14:editId="7AA0C235">
            <wp:extent cx="2838450" cy="4076700"/>
            <wp:effectExtent l="0" t="0" r="0" b="0"/>
            <wp:docPr id="27" name="Рисунок 27" descr="E:\АНЕ\2021 2022\20211209_16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Е\2021 2022\20211209_163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9277FA">
        <w:rPr>
          <w:rFonts w:ascii="Times New Roman" w:hAnsi="Times New Roman"/>
          <w:sz w:val="28"/>
          <w:szCs w:val="28"/>
        </w:rPr>
        <w:t xml:space="preserve">   </w:t>
      </w: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5D92" w:rsidRDefault="00065D92" w:rsidP="000C1604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65D92">
        <w:rPr>
          <w:rFonts w:ascii="Times New Roman" w:hAnsi="Times New Roman"/>
          <w:b/>
          <w:sz w:val="28"/>
          <w:szCs w:val="28"/>
        </w:rPr>
        <w:lastRenderedPageBreak/>
        <w:t xml:space="preserve">Центр развития </w:t>
      </w:r>
      <w:proofErr w:type="spellStart"/>
      <w:r w:rsidRPr="00065D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фонального</w:t>
      </w:r>
      <w:proofErr w:type="spellEnd"/>
      <w:r w:rsidRPr="00065D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065D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тембрального</w:t>
      </w:r>
      <w:proofErr w:type="spellEnd"/>
      <w:r w:rsidRPr="00065D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восприятия</w:t>
      </w:r>
      <w:r w:rsidRPr="00065D92">
        <w:rPr>
          <w:rFonts w:ascii="Times New Roman" w:hAnsi="Times New Roman"/>
          <w:b/>
          <w:sz w:val="28"/>
          <w:szCs w:val="28"/>
        </w:rPr>
        <w:t xml:space="preserve"> «Чуткие ушки»</w:t>
      </w:r>
    </w:p>
    <w:p w:rsidR="00065D92" w:rsidRPr="00065D92" w:rsidRDefault="00065D92" w:rsidP="00B71E13">
      <w:pPr>
        <w:shd w:val="clear" w:color="auto" w:fill="FFFFFF"/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065D92">
        <w:rPr>
          <w:rFonts w:ascii="Times New Roman" w:hAnsi="Times New Roman"/>
          <w:sz w:val="28"/>
          <w:szCs w:val="28"/>
        </w:rPr>
        <w:t>одержит различные детские музыкальные инструменты (бубен, барабан, гусли, ложки, дудки, синтезатор, металлофон, звучащие</w:t>
      </w:r>
      <w:r w:rsidR="00DC637B">
        <w:rPr>
          <w:rFonts w:ascii="Times New Roman" w:hAnsi="Times New Roman"/>
          <w:sz w:val="28"/>
          <w:szCs w:val="28"/>
        </w:rPr>
        <w:t xml:space="preserve"> молоточки, «</w:t>
      </w:r>
      <w:proofErr w:type="spellStart"/>
      <w:r w:rsidR="00DC637B">
        <w:rPr>
          <w:rFonts w:ascii="Times New Roman" w:hAnsi="Times New Roman"/>
          <w:sz w:val="28"/>
          <w:szCs w:val="28"/>
        </w:rPr>
        <w:t>шумелки</w:t>
      </w:r>
      <w:proofErr w:type="spellEnd"/>
      <w:r w:rsidR="00DC637B">
        <w:rPr>
          <w:rFonts w:ascii="Times New Roman" w:hAnsi="Times New Roman"/>
          <w:sz w:val="28"/>
          <w:szCs w:val="28"/>
        </w:rPr>
        <w:t xml:space="preserve"> и пищалки», </w:t>
      </w:r>
      <w:r w:rsidR="00DC63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говорящие и поющие игрушки, звуковые развивающие книги, колокольчики.</w:t>
      </w:r>
      <w:r w:rsidRPr="00065D92">
        <w:rPr>
          <w:rFonts w:ascii="Times New Roman" w:hAnsi="Times New Roman"/>
          <w:sz w:val="28"/>
          <w:szCs w:val="28"/>
        </w:rPr>
        <w:t xml:space="preserve"> </w:t>
      </w:r>
    </w:p>
    <w:p w:rsidR="00065D92" w:rsidRDefault="00065D92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DC637B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 w:rsidR="00065D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E136ED" wp14:editId="6304E156">
            <wp:extent cx="3464417" cy="3309871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37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417" cy="33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065D92">
        <w:rPr>
          <w:b/>
          <w:noProof/>
          <w:sz w:val="32"/>
          <w:szCs w:val="32"/>
          <w:lang w:eastAsia="ru-RU"/>
        </w:rPr>
        <w:drawing>
          <wp:inline distT="0" distB="0" distL="0" distR="0" wp14:anchorId="429A0628" wp14:editId="29EAF67D">
            <wp:extent cx="3369565" cy="3309871"/>
            <wp:effectExtent l="0" t="0" r="2540" b="5080"/>
            <wp:docPr id="29" name="Рисунок 22" descr="C:\Users\User\Desktop\Предметно - развивающая среда группы\20161103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едметно - развивающая среда группы\20161103_104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99" cy="331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71E13" w:rsidRDefault="00B71E1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71E13" w:rsidRDefault="00B71E1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65CA" w:rsidRDefault="003A65C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637B" w:rsidRDefault="00DC637B" w:rsidP="00B71E13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DC637B">
        <w:rPr>
          <w:rFonts w:ascii="Times New Roman" w:hAnsi="Times New Roman"/>
          <w:b/>
          <w:sz w:val="28"/>
          <w:szCs w:val="28"/>
        </w:rPr>
        <w:lastRenderedPageBreak/>
        <w:t>Центр развития лексико – грамматических представлений</w:t>
      </w:r>
      <w:r w:rsidRPr="00DC637B">
        <w:rPr>
          <w:rFonts w:ascii="Times New Roman" w:hAnsi="Times New Roman"/>
          <w:sz w:val="28"/>
          <w:szCs w:val="28"/>
        </w:rPr>
        <w:t xml:space="preserve"> </w:t>
      </w:r>
      <w:r w:rsidRPr="00DC637B">
        <w:rPr>
          <w:rFonts w:ascii="Times New Roman" w:hAnsi="Times New Roman"/>
          <w:b/>
          <w:sz w:val="28"/>
          <w:szCs w:val="28"/>
        </w:rPr>
        <w:t>« Говорим правильно»</w:t>
      </w:r>
    </w:p>
    <w:p w:rsidR="00DC637B" w:rsidRPr="00DC637B" w:rsidRDefault="00DC637B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DC637B">
        <w:rPr>
          <w:rFonts w:ascii="Times New Roman" w:hAnsi="Times New Roman"/>
          <w:sz w:val="28"/>
          <w:szCs w:val="28"/>
        </w:rPr>
        <w:t xml:space="preserve">аполнен множеством дидактических игр из серии </w:t>
      </w:r>
      <w:r>
        <w:rPr>
          <w:rFonts w:ascii="Times New Roman" w:hAnsi="Times New Roman"/>
          <w:sz w:val="28"/>
          <w:szCs w:val="28"/>
        </w:rPr>
        <w:t xml:space="preserve">Н. В. </w:t>
      </w:r>
      <w:proofErr w:type="spellStart"/>
      <w:r>
        <w:rPr>
          <w:rFonts w:ascii="Times New Roman" w:hAnsi="Times New Roman"/>
          <w:sz w:val="28"/>
          <w:szCs w:val="28"/>
        </w:rPr>
        <w:t>Нищевой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C637B">
        <w:rPr>
          <w:rFonts w:ascii="Times New Roman" w:hAnsi="Times New Roman"/>
          <w:sz w:val="28"/>
          <w:szCs w:val="28"/>
        </w:rPr>
        <w:t>«</w:t>
      </w:r>
      <w:proofErr w:type="spellStart"/>
      <w:r w:rsidRPr="00DC637B">
        <w:rPr>
          <w:rFonts w:ascii="Times New Roman" w:hAnsi="Times New Roman"/>
          <w:sz w:val="28"/>
          <w:szCs w:val="28"/>
        </w:rPr>
        <w:t>Играйка</w:t>
      </w:r>
      <w:proofErr w:type="spellEnd"/>
      <w:r w:rsidRPr="00DC637B">
        <w:rPr>
          <w:rFonts w:ascii="Times New Roman" w:hAnsi="Times New Roman"/>
          <w:sz w:val="28"/>
          <w:szCs w:val="28"/>
        </w:rPr>
        <w:t xml:space="preserve">», содержит книги с заданиями для самостоятельного выполнения детьми, а </w:t>
      </w:r>
      <w:proofErr w:type="gramStart"/>
      <w:r w:rsidRPr="00DC637B">
        <w:rPr>
          <w:rFonts w:ascii="Times New Roman" w:hAnsi="Times New Roman"/>
          <w:sz w:val="28"/>
          <w:szCs w:val="28"/>
        </w:rPr>
        <w:t>так же</w:t>
      </w:r>
      <w:proofErr w:type="gramEnd"/>
      <w:r w:rsidRPr="00DC637B">
        <w:rPr>
          <w:rFonts w:ascii="Times New Roman" w:hAnsi="Times New Roman"/>
          <w:sz w:val="28"/>
          <w:szCs w:val="28"/>
        </w:rPr>
        <w:t xml:space="preserve"> игры, изготовленные своими руками, которые учат согласовывать различные части речи с предлогом и существительное с глаголом</w:t>
      </w:r>
      <w:r>
        <w:rPr>
          <w:rFonts w:ascii="Times New Roman" w:hAnsi="Times New Roman"/>
          <w:sz w:val="28"/>
          <w:szCs w:val="28"/>
        </w:rPr>
        <w:t>.</w:t>
      </w:r>
    </w:p>
    <w:p w:rsidR="00DC637B" w:rsidRDefault="00DC637B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637B" w:rsidRDefault="00DC637B" w:rsidP="00F91A07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5CA497" wp14:editId="72232EFC">
            <wp:extent cx="2714625" cy="25527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1034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871" cy="255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0B32A7" wp14:editId="29A31CF1">
            <wp:extent cx="2857500" cy="25431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116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37" cy="25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1564E3" wp14:editId="2BCBFE4E">
            <wp:extent cx="2552700" cy="2552374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02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98" cy="25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7B" w:rsidRDefault="00DC637B" w:rsidP="00F91A07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C637B" w:rsidRDefault="00DC637B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 w:rsidRPr="00DC637B">
        <w:rPr>
          <w:rFonts w:ascii="Times New Roman" w:hAnsi="Times New Roman"/>
          <w:b/>
          <w:sz w:val="28"/>
          <w:szCs w:val="28"/>
        </w:rPr>
        <w:t xml:space="preserve">Центр обучения грамоте «Грамотейка» </w:t>
      </w:r>
    </w:p>
    <w:p w:rsidR="0084089F" w:rsidRDefault="00DC637B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DC637B">
        <w:rPr>
          <w:rFonts w:ascii="Times New Roman" w:hAnsi="Times New Roman"/>
          <w:sz w:val="28"/>
          <w:szCs w:val="28"/>
        </w:rPr>
        <w:t xml:space="preserve">В нем содержится много разных пособий по обучению дошкольников (азбука, магнитные буквы, пазлы и мозаика с буквами, карточки с заданиями и многое другое. </w:t>
      </w:r>
    </w:p>
    <w:p w:rsidR="0084089F" w:rsidRDefault="0084089F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4089F" w:rsidRDefault="0084089F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9D5934" wp14:editId="7373DFE0">
            <wp:extent cx="2190750" cy="1409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118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4A972F" wp14:editId="0196AAF0">
            <wp:extent cx="2152650" cy="1409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095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45" cy="14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4089F" w:rsidRDefault="0084089F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 w:rsidRPr="0084089F">
        <w:rPr>
          <w:rFonts w:ascii="Times New Roman" w:hAnsi="Times New Roman"/>
          <w:b/>
          <w:sz w:val="28"/>
          <w:szCs w:val="28"/>
        </w:rPr>
        <w:lastRenderedPageBreak/>
        <w:t>Театральный центр</w:t>
      </w:r>
    </w:p>
    <w:p w:rsidR="0084089F" w:rsidRDefault="0084089F" w:rsidP="0084089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Содержит кукольный театр, настольный театр, пальчиковый театр, магнитный театр.</w:t>
      </w:r>
      <w:r>
        <w:rPr>
          <w:rFonts w:eastAsia="Times New Roman" w:cs="Calibri"/>
          <w:color w:val="000000"/>
          <w:lang w:eastAsia="ru-RU"/>
        </w:rPr>
        <w:t xml:space="preserve"> </w:t>
      </w:r>
      <w:r w:rsidRPr="0084089F">
        <w:rPr>
          <w:rFonts w:ascii="Times New Roman" w:hAnsi="Times New Roman"/>
          <w:sz w:val="28"/>
          <w:szCs w:val="28"/>
        </w:rPr>
        <w:t>Игры в нем</w:t>
      </w:r>
      <w:r w:rsidRPr="0084089F">
        <w:rPr>
          <w:rFonts w:ascii="Times New Roman" w:hAnsi="Times New Roman"/>
          <w:b/>
          <w:sz w:val="28"/>
          <w:szCs w:val="28"/>
        </w:rPr>
        <w:t xml:space="preserve"> </w:t>
      </w:r>
      <w:r w:rsidRPr="0084089F">
        <w:rPr>
          <w:rFonts w:ascii="Times New Roman" w:hAnsi="Times New Roman"/>
          <w:sz w:val="28"/>
          <w:szCs w:val="28"/>
        </w:rPr>
        <w:t xml:space="preserve">положительно влияют на развитие связного высказывания и психических функций детей. Развивают воображение, фантазию и эмоциональность, вырабатывают внятность и выразительность речи. Игры с пальчиковыми куклами развивают мелкую моторику. </w:t>
      </w:r>
    </w:p>
    <w:p w:rsidR="00863C08" w:rsidRDefault="00863C08" w:rsidP="0084089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089F" w:rsidRDefault="00863C08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71E1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84089F" w:rsidRPr="00DA6DD7">
        <w:rPr>
          <w:rStyle w:val="c1"/>
          <w:b/>
          <w:noProof/>
          <w:sz w:val="32"/>
          <w:lang w:eastAsia="ru-RU"/>
        </w:rPr>
        <w:drawing>
          <wp:inline distT="0" distB="0" distL="0" distR="0" wp14:anchorId="5FAE64B1" wp14:editId="4059CBD1">
            <wp:extent cx="3426660" cy="3152775"/>
            <wp:effectExtent l="0" t="0" r="2540" b="0"/>
            <wp:docPr id="37" name="Рисунок 20" descr="C:\Users\User\Desktop\ППС+ — коп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ПС+ — копия\1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81" cy="315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FDBC93" wp14:editId="6738522E">
            <wp:extent cx="3657600" cy="3143250"/>
            <wp:effectExtent l="0" t="0" r="0" b="0"/>
            <wp:docPr id="43" name="Рисунок 43" descr="C:\Documents and Settings\Антон\Рабочий стол\Паспорт логопедического кабимнета\Фото кабинета\20211209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тон\Рабочий стол\Паспорт логопедического кабимнета\Фото кабинета\20211209_155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9F" w:rsidRDefault="0084089F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B71E13" w:rsidRDefault="00863C08" w:rsidP="00863C0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C08">
        <w:rPr>
          <w:rFonts w:ascii="Times New Roman" w:eastAsia="Times New Roman" w:hAnsi="Times New Roman"/>
          <w:b/>
          <w:sz w:val="28"/>
          <w:szCs w:val="28"/>
          <w:lang w:eastAsia="ru-RU"/>
        </w:rPr>
        <w:t>Игровой центр «Игротека»</w:t>
      </w:r>
    </w:p>
    <w:p w:rsidR="00863C08" w:rsidRPr="00863C08" w:rsidRDefault="00B71E13" w:rsidP="00B71E1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863C08" w:rsidRPr="00863C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одержит</w:t>
      </w:r>
      <w:r w:rsidR="00863C08" w:rsidRPr="00863C0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863C08" w:rsidRPr="00863C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(настольно - печатные, дидактические, логические и познавательные игры)</w:t>
      </w:r>
      <w:r w:rsidR="00863C08" w:rsidRPr="00863C08">
        <w:rPr>
          <w:rFonts w:ascii="Times New Roman" w:eastAsia="Times New Roman" w:hAnsi="Times New Roman"/>
          <w:sz w:val="28"/>
          <w:szCs w:val="28"/>
          <w:lang w:eastAsia="ru-RU"/>
        </w:rPr>
        <w:t>, оснащён раздаточным материалом, комплектом букв, занимательным материалом. Здесь много фабричных и изготовленных мною дидактических игр, позволяющих детям играть группами и индивидуально, обучаться грамоте, вести наблюдения за временами года, месяцами, днями недели и временем суток. Ребенку предоставляется право выбора деятельности и возможности максимально активно проявлять себя.</w:t>
      </w:r>
    </w:p>
    <w:p w:rsidR="00863C08" w:rsidRDefault="00863C08" w:rsidP="00B71E13">
      <w:pPr>
        <w:shd w:val="clear" w:color="auto" w:fill="FFFFFF"/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873BBE" w:rsidRP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bdr w:val="none" w:sz="0" w:space="0" w:color="auto" w:frame="1"/>
          <w:lang w:eastAsia="ru-RU"/>
        </w:rPr>
      </w:pPr>
      <w:proofErr w:type="spellStart"/>
      <w:r w:rsidRPr="00873B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Центрразвития</w:t>
      </w:r>
      <w:proofErr w:type="spellEnd"/>
      <w:r w:rsidRPr="00873B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</w:t>
      </w:r>
      <w:r w:rsidRPr="00873BBE">
        <w:rPr>
          <w:rFonts w:ascii="Times New Roman" w:eastAsia="Times New Roman" w:hAnsi="Times New Roman"/>
          <w:b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873BBE">
        <w:rPr>
          <w:rFonts w:ascii="Times New Roman" w:eastAsia="Times New Roman" w:hAnsi="Times New Roman"/>
          <w:b/>
          <w:color w:val="000000"/>
          <w:sz w:val="27"/>
          <w:szCs w:val="27"/>
          <w:bdr w:val="none" w:sz="0" w:space="0" w:color="auto" w:frame="1"/>
          <w:lang w:eastAsia="ru-RU"/>
        </w:rPr>
        <w:t>Воскобовичу</w:t>
      </w:r>
      <w:proofErr w:type="spellEnd"/>
    </w:p>
    <w:p w:rsid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73BB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Содержит пособие мини ларчик «Волшебный сундучок»</w:t>
      </w:r>
      <w:r w:rsidR="006A4A6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которое позволяет решать большое количество образовательных и воспитательных задач при работе с детьми.</w:t>
      </w:r>
    </w:p>
    <w:p w:rsidR="00873BBE" w:rsidRP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63C08" w:rsidRDefault="00873BBE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4010025"/>
            <wp:effectExtent l="0" t="0" r="0" b="9525"/>
            <wp:docPr id="45" name="Рисунок 45" descr="C:\Documents and Settings\Антон\Рабочий стол\Паспорт логопедического кабимнета\Фото кабинета\20211209_15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тон\Рабочий стол\Паспорт логопедического кабимнета\Фото кабинета\20211209_1556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87" cy="40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08" w:rsidRDefault="00863C08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73B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Методический центр</w:t>
      </w:r>
    </w:p>
    <w:p w:rsid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Планы, конспекты, библиотека методической литературы и др.</w:t>
      </w:r>
    </w:p>
    <w:p w:rsidR="00863C08" w:rsidRDefault="00863C08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63C08" w:rsidRDefault="00863C08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63C08" w:rsidRDefault="00863C08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A84103">
        <w:rPr>
          <w:rFonts w:ascii="Times New Roman" w:eastAsiaTheme="minorHAnsi" w:hAnsi="Times New Roman"/>
          <w:b/>
          <w:sz w:val="28"/>
          <w:szCs w:val="28"/>
        </w:rPr>
        <w:lastRenderedPageBreak/>
        <w:t>Перечень дидактических игр и пособий по разделам:</w:t>
      </w:r>
      <w:r w:rsidR="00DC637B" w:rsidRPr="00DC637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84103" w:rsidRPr="00A84103" w:rsidRDefault="00A84103" w:rsidP="00A84103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8410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(предметно – развивающая среда в логопедическом кабинете)</w:t>
      </w: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ЗВУКОПРОИЗНОШЕНИЕ</w:t>
      </w: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1. И. Светлова. «Домашний логопед» М.: Издательство «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Эксмо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», 2005г. Серия «Дошкольный учебник». </w:t>
      </w: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2. Н. С. Жукова «Уроки логопеда».</w:t>
      </w: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3. Альбом для логопеда О. Б. Иншакова.</w:t>
      </w:r>
    </w:p>
    <w:p w:rsid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4.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Л.Н.Павлова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М.Н.Теречева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«Дидактический материал. Гласные и свистящие». Методическ</w:t>
      </w:r>
      <w:r>
        <w:rPr>
          <w:rFonts w:ascii="Times New Roman" w:eastAsiaTheme="minorHAnsi" w:hAnsi="Times New Roman"/>
          <w:sz w:val="28"/>
          <w:szCs w:val="28"/>
        </w:rPr>
        <w:t>ое пособие.</w:t>
      </w:r>
      <w:r w:rsidRPr="00A84103">
        <w:rPr>
          <w:rFonts w:ascii="Times New Roman" w:eastAsiaTheme="minorHAnsi" w:hAnsi="Times New Roman"/>
          <w:sz w:val="28"/>
          <w:szCs w:val="28"/>
        </w:rPr>
        <w:t xml:space="preserve">».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ОООИздательство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«Детс</w:t>
      </w:r>
      <w:r w:rsidR="007456BE">
        <w:rPr>
          <w:rFonts w:ascii="Times New Roman" w:eastAsiaTheme="minorHAnsi" w:hAnsi="Times New Roman"/>
          <w:sz w:val="28"/>
          <w:szCs w:val="28"/>
        </w:rPr>
        <w:t>тво-</w:t>
      </w:r>
      <w:proofErr w:type="spellStart"/>
      <w:r w:rsidR="007456BE">
        <w:rPr>
          <w:rFonts w:ascii="Times New Roman" w:eastAsiaTheme="minorHAnsi" w:hAnsi="Times New Roman"/>
          <w:sz w:val="28"/>
          <w:szCs w:val="28"/>
        </w:rPr>
        <w:t>песс</w:t>
      </w:r>
      <w:proofErr w:type="spellEnd"/>
      <w:r w:rsidR="007456BE">
        <w:rPr>
          <w:rFonts w:ascii="Times New Roman" w:eastAsiaTheme="minorHAnsi" w:hAnsi="Times New Roman"/>
          <w:sz w:val="28"/>
          <w:szCs w:val="28"/>
        </w:rPr>
        <w:t xml:space="preserve">», С-Петербург, 2004 </w:t>
      </w:r>
    </w:p>
    <w:p w:rsidR="00A84103" w:rsidRDefault="007456BE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5. </w:t>
      </w:r>
      <w:r w:rsidR="00A84103">
        <w:rPr>
          <w:rFonts w:ascii="Times New Roman" w:eastAsiaTheme="minorHAnsi" w:hAnsi="Times New Roman"/>
          <w:sz w:val="28"/>
          <w:szCs w:val="28"/>
        </w:rPr>
        <w:t xml:space="preserve">Н. В. </w:t>
      </w:r>
      <w:proofErr w:type="spellStart"/>
      <w:r w:rsidR="00A84103">
        <w:rPr>
          <w:rFonts w:ascii="Times New Roman" w:eastAsiaTheme="minorHAnsi" w:hAnsi="Times New Roman"/>
          <w:sz w:val="28"/>
          <w:szCs w:val="28"/>
        </w:rPr>
        <w:t>Нищева</w:t>
      </w:r>
      <w:proofErr w:type="spellEnd"/>
      <w:r w:rsidR="00A84103">
        <w:rPr>
          <w:rFonts w:ascii="Times New Roman" w:eastAsiaTheme="minorHAnsi" w:hAnsi="Times New Roman"/>
          <w:sz w:val="28"/>
          <w:szCs w:val="28"/>
        </w:rPr>
        <w:t xml:space="preserve"> «Будем говорить правильно» Дидактический материал для коррекции нарушений звукопроизношения. </w:t>
      </w:r>
      <w:r>
        <w:rPr>
          <w:rFonts w:ascii="Times New Roman" w:eastAsiaTheme="minorHAnsi" w:hAnsi="Times New Roman"/>
          <w:sz w:val="28"/>
          <w:szCs w:val="28"/>
        </w:rPr>
        <w:t xml:space="preserve">–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СПб.: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ДЕТСТВО – ПРЕСС, 2002.</w:t>
      </w:r>
    </w:p>
    <w:p w:rsidR="007456BE" w:rsidRPr="00A84103" w:rsidRDefault="007456BE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6. Н. В. Емельянова, Л. И. Жидкова, Г. А.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Капицына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«Коррекция звукопроизношения у детей 5 – 6 лет. Свистящие и сонорные звуки. Методическое пособие для логопедов. –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М. :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Планета, 2021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ФОЕТИКО – ФОНЕМАТИЧЕСКОЕ РАЗВИТИЕ</w:t>
      </w:r>
      <w:r w:rsidR="007456BE">
        <w:rPr>
          <w:rFonts w:ascii="Times New Roman" w:eastAsiaTheme="minorHAnsi" w:hAnsi="Times New Roman"/>
          <w:sz w:val="28"/>
          <w:szCs w:val="28"/>
          <w:u w:val="single"/>
        </w:rPr>
        <w:t>:</w:t>
      </w:r>
      <w:r w:rsidRPr="00A84103">
        <w:rPr>
          <w:rFonts w:ascii="Times New Roman" w:eastAsiaTheme="minorHAnsi" w:hAnsi="Times New Roman"/>
          <w:sz w:val="28"/>
          <w:szCs w:val="28"/>
        </w:rPr>
        <w:t xml:space="preserve"> Дидактические игры и пособия:</w:t>
      </w:r>
    </w:p>
    <w:p w:rsidR="007456BE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Найди место звука в слове.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Цепочка слов. 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Ребусы.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Игры со словами.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Загадки букв, звуков, слогов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Сосчитай звуки и слоги. </w:t>
      </w:r>
    </w:p>
    <w:p w:rsid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Подбери схему </w:t>
      </w:r>
    </w:p>
    <w:p w:rsidR="006E7734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Пособие Т. А. Ткаченко «Фонетические рассказы»</w:t>
      </w:r>
    </w:p>
    <w:p w:rsid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ЛЕКС</w:t>
      </w:r>
      <w:r w:rsidR="007456BE">
        <w:rPr>
          <w:rFonts w:ascii="Times New Roman" w:eastAsiaTheme="minorHAnsi" w:hAnsi="Times New Roman"/>
          <w:sz w:val="28"/>
          <w:szCs w:val="28"/>
          <w:u w:val="single"/>
        </w:rPr>
        <w:t xml:space="preserve">ИКО – ГРАММАТИЧЕСКИЙ СТРОЙ РЕЧИ: </w:t>
      </w:r>
      <w:r w:rsidRPr="00A84103">
        <w:rPr>
          <w:rFonts w:ascii="Times New Roman" w:eastAsiaTheme="minorHAnsi" w:hAnsi="Times New Roman"/>
          <w:sz w:val="28"/>
          <w:szCs w:val="28"/>
        </w:rPr>
        <w:t>Дидактические игры и пособия:</w:t>
      </w:r>
    </w:p>
    <w:p w:rsidR="006E7734" w:rsidRPr="00A84103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  <w:u w:val="single"/>
        </w:rPr>
      </w:pPr>
      <w:r>
        <w:rPr>
          <w:rFonts w:ascii="Times New Roman" w:eastAsiaTheme="minorHAnsi" w:hAnsi="Times New Roman"/>
          <w:sz w:val="28"/>
          <w:szCs w:val="28"/>
        </w:rPr>
        <w:t xml:space="preserve">Игры Н. В.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Нищевой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из серии «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Играйка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>»: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- Животные и их детёныши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- Профессии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- С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лова с уменьшит</w:t>
      </w:r>
      <w:r>
        <w:rPr>
          <w:rFonts w:ascii="Times New Roman" w:eastAsiaTheme="minorHAnsi" w:hAnsi="Times New Roman"/>
          <w:sz w:val="28"/>
          <w:szCs w:val="28"/>
        </w:rPr>
        <w:t>ельно-ласкательными суффиксами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П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редм</w:t>
      </w:r>
      <w:r>
        <w:rPr>
          <w:rFonts w:ascii="Times New Roman" w:eastAsiaTheme="minorHAnsi" w:hAnsi="Times New Roman"/>
          <w:sz w:val="28"/>
          <w:szCs w:val="28"/>
        </w:rPr>
        <w:t>ет и его части «Что без чего?»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П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риставочные глаголы</w:t>
      </w:r>
    </w:p>
    <w:p w:rsidR="00A84103" w:rsidRDefault="006E7734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- С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огласование пр</w:t>
      </w:r>
      <w:r>
        <w:rPr>
          <w:rFonts w:ascii="Times New Roman" w:eastAsiaTheme="minorHAnsi" w:hAnsi="Times New Roman"/>
          <w:sz w:val="28"/>
          <w:szCs w:val="28"/>
        </w:rPr>
        <w:t>илагательных с существительными</w:t>
      </w:r>
    </w:p>
    <w:p w:rsidR="006E7734" w:rsidRPr="00A84103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Согласование существительных с числительными</w:t>
      </w:r>
    </w:p>
    <w:p w:rsidR="00A84103" w:rsidRDefault="006E7734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С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ерии сюжетных картинок.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 xml:space="preserve">СВЯЗНАЯ РЕЧЬ </w:t>
      </w:r>
    </w:p>
    <w:p w:rsidR="00A84103" w:rsidRPr="00A84103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Мнемо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 xml:space="preserve">схемы описательных рассказов </w:t>
      </w:r>
      <w:r>
        <w:rPr>
          <w:rFonts w:ascii="Times New Roman" w:eastAsiaTheme="minorHAnsi" w:hAnsi="Times New Roman"/>
          <w:sz w:val="28"/>
          <w:szCs w:val="28"/>
        </w:rPr>
        <w:t>по лексическим темам</w:t>
      </w:r>
    </w:p>
    <w:p w:rsid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Сюжетные и предметные ка</w:t>
      </w:r>
      <w:r w:rsidR="006E7734">
        <w:rPr>
          <w:rFonts w:ascii="Times New Roman" w:eastAsiaTheme="minorHAnsi" w:hAnsi="Times New Roman"/>
          <w:sz w:val="28"/>
          <w:szCs w:val="28"/>
        </w:rPr>
        <w:t>ртины по всем лексическим темам</w:t>
      </w:r>
    </w:p>
    <w:p w:rsidR="006E7734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Демонстрационные плакаты</w:t>
      </w:r>
    </w:p>
    <w:p w:rsidR="006E7734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Пособие Н. В.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Нищевой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«Обучение детей пересказу по опорным картинкам»</w:t>
      </w:r>
    </w:p>
    <w:p w:rsidR="006E7734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A84103">
        <w:rPr>
          <w:rFonts w:ascii="Times New Roman" w:eastAsiaTheme="minorHAnsi" w:hAnsi="Times New Roman"/>
          <w:sz w:val="28"/>
          <w:szCs w:val="28"/>
        </w:rPr>
        <w:t xml:space="preserve">О.И.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Крупенчук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«Н</w:t>
      </w:r>
      <w:r>
        <w:rPr>
          <w:rFonts w:ascii="Times New Roman" w:eastAsiaTheme="minorHAnsi" w:hAnsi="Times New Roman"/>
          <w:sz w:val="28"/>
          <w:szCs w:val="28"/>
        </w:rPr>
        <w:t>аучите меня правильно говорить»</w:t>
      </w:r>
    </w:p>
    <w:p w:rsidR="00091325" w:rsidRDefault="00091325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Логопедическое лото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ОБУЧЕНИЕ ГРАМОТЕ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Азбука Л.Е. Жукова</w:t>
      </w:r>
    </w:p>
    <w:p w:rsid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Азбука крупными буквами. </w:t>
      </w:r>
    </w:p>
    <w:p w:rsidR="006E7734" w:rsidRPr="00A84103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Настенная азбука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Готовим руку к письму. О.М. Сахарова</w:t>
      </w:r>
    </w:p>
    <w:p w:rsidR="007456BE" w:rsidRDefault="007456BE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Демонстрационные карточки для обучения детей грамоте Н. Е.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Арбековой</w:t>
      </w:r>
      <w:proofErr w:type="spellEnd"/>
    </w:p>
    <w:p w:rsidR="00091325" w:rsidRPr="00A84103" w:rsidRDefault="00091325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Слоговые дорожки для чтения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РАЗДАТОЧНЫЙ МАТЕРИАЛ: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</w:t>
      </w:r>
      <w:r w:rsidR="006E7734">
        <w:rPr>
          <w:rFonts w:ascii="Times New Roman" w:eastAsiaTheme="minorHAnsi" w:hAnsi="Times New Roman"/>
          <w:sz w:val="28"/>
          <w:szCs w:val="28"/>
        </w:rPr>
        <w:t xml:space="preserve"> Кассы букв и слогов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lastRenderedPageBreak/>
        <w:t>-</w:t>
      </w:r>
      <w:r w:rsidR="006E7734">
        <w:rPr>
          <w:rFonts w:ascii="Times New Roman" w:eastAsiaTheme="minorHAnsi" w:hAnsi="Times New Roman"/>
          <w:sz w:val="28"/>
          <w:szCs w:val="28"/>
        </w:rPr>
        <w:t xml:space="preserve"> Индивидуальные зеркала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Схемы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слогослияний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и</w:t>
      </w:r>
      <w:r w:rsidR="006E7734">
        <w:rPr>
          <w:rFonts w:ascii="Times New Roman" w:eastAsiaTheme="minorHAnsi" w:hAnsi="Times New Roman"/>
          <w:sz w:val="28"/>
          <w:szCs w:val="28"/>
        </w:rPr>
        <w:t xml:space="preserve"> предложений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Пособие «Домики». 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Пособие «Паровоз и вагоны».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 xml:space="preserve">ИГРУШКИ ДЛЯ РАЗВИТИЯ ДЫХАНИЯ: 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« Волшебные снежинки»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Воздушные шары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Игрушки – забавы на поддувание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 xml:space="preserve">ИГРУШКИ, КОНСТРУКТОРЫ ДЛЯ РАЗВИТИЯ МЕЛКОЙ МОТОРИКИ: 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Конструктор «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Лего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>».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Шнуровки разных видов и форм. 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Мозаика разных видов и форм.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Трафареты.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Конструктор с нестандартным креплением форм. </w:t>
      </w:r>
    </w:p>
    <w:p w:rsidR="00A84103" w:rsidRPr="00A84103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Пособие «Массажный мешочек.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Пособие «Замочки»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-Пособие «Игры с прищепками»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Пособие «Золушка»</w:t>
      </w:r>
    </w:p>
    <w:p w:rsid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Пособие» Сухой бассейн»</w:t>
      </w:r>
    </w:p>
    <w:p w:rsidR="002C37C6" w:rsidRDefault="002C37C6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Методика Б. П. Никитина «Сложи квадрат»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ШУМОВЫЕ ИНСТРУМЕНТЫ: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Металлофон. 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Бубен.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lastRenderedPageBreak/>
        <w:t xml:space="preserve">- Шумовые баночки с фасолью, горохом, рисом, манной крупой. 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Деревянные ложки.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Музыкальные игрушки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ТЕАТРЫ: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Настольный театр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Конвертиковый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театр.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Пальчиковый театр.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МАССАЖЕРЫ, ТРЕНАЖЕРЫ:</w:t>
      </w:r>
    </w:p>
    <w:p w:rsidR="00A84103" w:rsidRPr="00A84103" w:rsidRDefault="00091325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 xml:space="preserve"> Массажные мячики Су-Джок</w:t>
      </w:r>
    </w:p>
    <w:p w:rsid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Орехи</w:t>
      </w:r>
      <w:r w:rsidR="00091325">
        <w:rPr>
          <w:rFonts w:ascii="Times New Roman" w:eastAsiaTheme="minorHAnsi" w:hAnsi="Times New Roman"/>
          <w:sz w:val="28"/>
          <w:szCs w:val="28"/>
        </w:rPr>
        <w:t>, шишки, бусы</w:t>
      </w:r>
      <w:r w:rsidRPr="00A84103">
        <w:rPr>
          <w:rFonts w:ascii="Times New Roman" w:eastAsiaTheme="minorHAnsi" w:hAnsi="Times New Roman"/>
          <w:sz w:val="28"/>
          <w:szCs w:val="28"/>
        </w:rPr>
        <w:t xml:space="preserve"> для самомассажа</w:t>
      </w:r>
    </w:p>
    <w:p w:rsidR="00091325" w:rsidRDefault="00091325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ИНТЕРАКТИВНОЕ ОБОРУДОВАНИЕ:</w:t>
      </w:r>
    </w:p>
    <w:p w:rsidR="00091325" w:rsidRDefault="00091325" w:rsidP="0009132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Ноутбук</w:t>
      </w:r>
    </w:p>
    <w:p w:rsidR="00091325" w:rsidRPr="00A84103" w:rsidRDefault="00091325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Принтер</w:t>
      </w:r>
    </w:p>
    <w:p w:rsidR="006A4A6D" w:rsidRDefault="00091325" w:rsidP="0009132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Диски «Игры для Тигры»</w:t>
      </w:r>
      <w:r w:rsidR="002C37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«Баба – Яга учится читать»</w:t>
      </w:r>
      <w:r w:rsidR="006A4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C16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«Трудные звуки»,</w:t>
      </w:r>
    </w:p>
    <w:p w:rsidR="00091325" w:rsidRDefault="006A4A6D" w:rsidP="00091325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аудио сказки,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логоритмика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Железновой для детей</w:t>
      </w:r>
      <w:r w:rsidR="000C16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детские песни.</w:t>
      </w:r>
    </w:p>
    <w:p w:rsidR="00A84103" w:rsidRDefault="00A8410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84103" w:rsidRDefault="00A8410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84103" w:rsidRDefault="00A8410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84103" w:rsidRDefault="00A8410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sectPr w:rsidR="002C37C6" w:rsidSect="00882F7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47C66"/>
    <w:multiLevelType w:val="multilevel"/>
    <w:tmpl w:val="5FAE0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041BDA"/>
    <w:multiLevelType w:val="multilevel"/>
    <w:tmpl w:val="86700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1A3C71"/>
    <w:multiLevelType w:val="multilevel"/>
    <w:tmpl w:val="FE9C6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6E2605"/>
    <w:multiLevelType w:val="hybridMultilevel"/>
    <w:tmpl w:val="99B8B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832A8B"/>
    <w:multiLevelType w:val="multilevel"/>
    <w:tmpl w:val="A3E8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723513"/>
    <w:multiLevelType w:val="multilevel"/>
    <w:tmpl w:val="ABB49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F0C"/>
    <w:rsid w:val="00065D92"/>
    <w:rsid w:val="00091325"/>
    <w:rsid w:val="00096CEE"/>
    <w:rsid w:val="000C1604"/>
    <w:rsid w:val="001F3331"/>
    <w:rsid w:val="002574F4"/>
    <w:rsid w:val="002C37C6"/>
    <w:rsid w:val="0034330E"/>
    <w:rsid w:val="003A65CA"/>
    <w:rsid w:val="003E17B1"/>
    <w:rsid w:val="004353FD"/>
    <w:rsid w:val="006A4A6D"/>
    <w:rsid w:val="006E7734"/>
    <w:rsid w:val="007456BE"/>
    <w:rsid w:val="0084089F"/>
    <w:rsid w:val="00863C08"/>
    <w:rsid w:val="00873BBE"/>
    <w:rsid w:val="00882F7A"/>
    <w:rsid w:val="008B3439"/>
    <w:rsid w:val="009277FA"/>
    <w:rsid w:val="00A84103"/>
    <w:rsid w:val="00AF2F0C"/>
    <w:rsid w:val="00B64A20"/>
    <w:rsid w:val="00B71E13"/>
    <w:rsid w:val="00C04C5D"/>
    <w:rsid w:val="00D26174"/>
    <w:rsid w:val="00D30528"/>
    <w:rsid w:val="00DC637B"/>
    <w:rsid w:val="00EC2A46"/>
    <w:rsid w:val="00F11E18"/>
    <w:rsid w:val="00F54782"/>
    <w:rsid w:val="00F91A07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B07F7B-4C36-4A74-86BB-54F628C9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A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05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305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7C6"/>
    <w:rPr>
      <w:rFonts w:ascii="Tahoma" w:eastAsia="Calibri" w:hAnsi="Tahoma" w:cs="Tahoma"/>
      <w:sz w:val="16"/>
      <w:szCs w:val="16"/>
    </w:rPr>
  </w:style>
  <w:style w:type="character" w:customStyle="1" w:styleId="c1">
    <w:name w:val="c1"/>
    <w:basedOn w:val="a0"/>
    <w:rsid w:val="0084089F"/>
  </w:style>
  <w:style w:type="paragraph" w:customStyle="1" w:styleId="c0">
    <w:name w:val="c0"/>
    <w:basedOn w:val="a"/>
    <w:rsid w:val="008408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BA271-E099-4E90-9064-B68BC10FE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1529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ТЧЭ</Company>
  <LinksUpToDate>false</LinksUpToDate>
  <CharactersWithSpaces>10230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Pechkurova NA</cp:lastModifiedBy>
  <cp:revision>2</cp:revision>
  <dcterms:created xsi:type="dcterms:W3CDTF">2022-10-19T04:26:00Z</dcterms:created>
  <dcterms:modified xsi:type="dcterms:W3CDTF">2022-10-19T04:26:00Z</dcterms:modified>
</cp:coreProperties>
</file>